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CE" w:rsidRPr="000877CE" w:rsidRDefault="000877CE" w:rsidP="000877CE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0877C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0877C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22.6.2015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8126"/>
      </w:tblGrid>
      <w:tr w:rsidR="000877CE" w:rsidRPr="000877CE" w:rsidTr="000877CE">
        <w:tc>
          <w:tcPr>
            <w:tcW w:w="0" w:type="auto"/>
            <w:shd w:val="clear" w:color="auto" w:fill="FFFFFF"/>
            <w:hideMark/>
          </w:tcPr>
          <w:p w:rsidR="000877CE" w:rsidRPr="000877CE" w:rsidRDefault="000877CE" w:rsidP="00087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0877CE" w:rsidRPr="000877CE" w:rsidRDefault="000877CE" w:rsidP="00087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Vyskočilová, </w:t>
            </w:r>
            <w:proofErr w:type="spellStart"/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Hobzová, </w:t>
            </w:r>
            <w:proofErr w:type="spellStart"/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Plzák, Novák a za revizní komisi Lánský a Kraus</w:t>
            </w:r>
          </w:p>
        </w:tc>
      </w:tr>
      <w:tr w:rsidR="000877CE" w:rsidRPr="000877CE" w:rsidTr="000877CE">
        <w:tc>
          <w:tcPr>
            <w:tcW w:w="0" w:type="auto"/>
            <w:shd w:val="clear" w:color="auto" w:fill="FFFFFF"/>
            <w:hideMark/>
          </w:tcPr>
          <w:p w:rsidR="000877CE" w:rsidRPr="000877CE" w:rsidRDefault="000877CE" w:rsidP="00087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0877CE" w:rsidRPr="000877CE" w:rsidRDefault="000877CE" w:rsidP="00087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08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Moráň, Ondrová</w:t>
            </w:r>
          </w:p>
        </w:tc>
      </w:tr>
    </w:tbl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shledal připouštěcí test ke znalostní teoretické zkoušce ze Spánkové medicíny jako velmi účelný a ze zkušeností z minula potřebný nástroj. Úspěšní absolventi testu vykazují velmi dobré znalosti při ústní zkoušce.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Úpravy otázek K teoretické zkoušce budou připraveny k příštímu zasedání výboru Společnosti.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Ke sloučenému sjezdu 2 světových spánkových sdružení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World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2017 (</w:t>
      </w:r>
      <w:hyperlink r:id="rId5" w:tooltip="World Sleep 2017" w:history="1">
        <w:r w:rsidRPr="000877CE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www.worldsleepcongress.com</w:t>
        </w:r>
      </w:hyperlink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 dne 7.-11. 10. 2017 by měla proběhnout i přidružená konference České a Slovenské spánkové společnosti, pořádaná v sobotu 7.10. V odpoledních hodinách je plánováno Joint symposium s WASM a WSF s vyzvanými řečníky v angličtině, jež by mělo posloužit jako presentace české a slovenské spánkové medicíny účastníkům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World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2017.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Je plánované vydání Třetího, doplněného a přepracovaného vydání publikace Poruchy spánku a bdění – Soňa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Karel Šonka et al.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 webu budou doplněny informace stran podmínek a termínů Teoretické zkoušky (viz </w:t>
      </w:r>
      <w:hyperlink r:id="rId6" w:history="1">
        <w:r w:rsidRPr="000877CE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Znalostní zkouška</w:t>
        </w:r>
      </w:hyperlink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Vzdělávací program Spánkové medicíny má t.č. charakter certifikovaného kurzu. Dle nových propozic bude vhodné konstituovat jako nástavbový obor, v této formě bude obor nabídnut ke schválení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MZdr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ČR.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1.5.-3.5. proběhla v Praze schůzka ANSS, účastníky byla kvitována s povděkem za zatím nejzdařileji připravené setkání tohoto druhu.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Ze Svazu zdravotních pojišťoven přišla informace a doplnění metodiky indikace neinvazivní ventilační léčby, není již požadována minimálně tříměsíční kompenzace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exacerbované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CHOPN k posouzení indikačních kritérií.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Společnosti přijal novou přihlášku k akreditaci Centra Krnov. Byli určeni zpravodajové Vyskočilová, Lánský, Dohnal.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Bylo schváleno přijetí nových členů Společnosti: MUDr. Lucie Černá, MUDr. Michal Švarc, Mgr. Kamila Weissová, Mgr. Eva Farková, Mgr. Monika Lišková, Karolina Veldová, PhDr. Michal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Šmotek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PhDr. Denisa Janečková, Ph.D., Daniela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Dudysová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Vyšetření řidičů dle Směrnice Komise 2014/85/EU ze dne 1. července 2014 , kterou se mění směrnice Evropského parlamentu a Rady 2006/126/ES o řidičských průkazech, je oprávněn provádět pouze lékař se vzděláním v oboru Spánková medicína.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Výbor Společnosti bere na vědomí, že léčbu za použití přístrojů automatické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servo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ventilace (ASV) u pacientů se symptomatickým chronickým selháním srdce (NYHA 2-4) a sníženým LVEF?45 % a střední až závažnou převládající centrální spánkovou apnoe je nutno ukončit. Při nové indikaci je nutno vyjmout takové pacienty z indikace léčby za pomoci ASV.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soutěži o nejlepší původní publikace roku v oboru spánkové medicíny a výzkumu spánku a jeho poruch</w:t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 kategorii do 35 let zvítězila práce</w:t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Juraj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Pisko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Lukas Pastorek, Jitka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Buskova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Karel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Sonka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Sona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Nevsimalova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Nightmares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narcolepsy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underinvestigated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symptom?</w:t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br/>
        <w:t>v kategorii věkem neomezené zvítězila práce</w:t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Ondrej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Radka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Stepanova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Martina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Vyskocilova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Lujza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Galkova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Monika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Mikolaskova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Milos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Belehrad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Jana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Kostalova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Zuzana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Mihalova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Adela Drozdova,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Jiri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Hlasensky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Michal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Gacik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Lucie Pudilova, Tereza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Mikusova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Blanka Fischerova, Fatima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Sert-Kiniyoshi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Virend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K.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Somers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Jindrich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Spinar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Tomas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Kara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apnea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prevalence in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acute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myocardial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infarction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Apnea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 Post-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acute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Myocardial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Infrction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Patients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(SAPAMI) Study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Ve dnech 7. – 11. června 2015 úspěšně proběhl v Praze 3. Evropský kongres otorinolaryngologie a chirurgie hlavy a krku s významnou sekcí věnující se spánkové medicíně.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Byl spuštěn web </w:t>
      </w:r>
      <w:hyperlink r:id="rId7" w:tooltip="Spánek 2015 | Liberec | 19. až 21. 11. 2015" w:history="1">
        <w:r w:rsidRPr="000877CE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www.spanek2015.cz</w:t>
        </w:r>
      </w:hyperlink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0877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XVII. Českého a XII. česko-slovenského kongresu spánkové medicíny</w:t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Místo konání: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Clarion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Grandhotel Zlatý Lev Liberec. Datum konání: 19. – 21. 11. 2015. Stran další presentace kongresu byly osloveny odborné společnosti Chirurgická, ARO, Pneumologická, ORL, Diabetologická, Neurologická, Psychiatrická a Hypertenze.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Termín Praktické zkoušky z </w:t>
      </w:r>
      <w:proofErr w:type="spellStart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polysomnografie</w:t>
      </w:r>
      <w:proofErr w:type="spellEnd"/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polygrafie bude vypsán na podzim. Na příští schůzi výboru Společnosti bude upřesněn.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Nejsou většinou zaplaceny členské příspěvky. Proběhne emailová výzva.</w:t>
      </w:r>
    </w:p>
    <w:p w:rsidR="000877CE" w:rsidRPr="000877CE" w:rsidRDefault="000877CE" w:rsidP="00087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Další zasedání výboru Společnosti 7. 9. 2015.</w:t>
      </w:r>
    </w:p>
    <w:p w:rsidR="000877CE" w:rsidRPr="000877CE" w:rsidRDefault="000877CE" w:rsidP="000877CE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v Praze 22.6.2015</w:t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0877C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Dohnal</w:t>
      </w:r>
    </w:p>
    <w:p w:rsidR="00C15C1F" w:rsidRPr="000877CE" w:rsidRDefault="00C15C1F" w:rsidP="000877CE">
      <w:bookmarkStart w:id="0" w:name="_GoBack"/>
      <w:bookmarkEnd w:id="0"/>
    </w:p>
    <w:sectPr w:rsidR="00C15C1F" w:rsidRPr="0008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5D40BA"/>
    <w:rsid w:val="0074759B"/>
    <w:rsid w:val="00C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nek2015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eep-society.cz/index.php/cs/akreditace-a-vzdelavani/znalostni-zkouska" TargetMode="External"/><Relationship Id="rId5" Type="http://schemas.openxmlformats.org/officeDocument/2006/relationships/hyperlink" Target="http://www.worldsleepcongres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2022-12-05T15:45:00Z</dcterms:created>
  <dcterms:modified xsi:type="dcterms:W3CDTF">2022-12-05T15:45:00Z</dcterms:modified>
</cp:coreProperties>
</file>